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EA" w:rsidRPr="009E62E3" w:rsidRDefault="009F6CB6" w:rsidP="002616EA">
      <w:pPr>
        <w:spacing w:after="50"/>
        <w:jc w:val="center"/>
        <w:rPr>
          <w:rFonts w:ascii="仿宋_GB2312" w:eastAsia="仿宋_GB2312" w:hAnsi="Times New Roman" w:cs="仿宋_GB2312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EDB57" wp14:editId="1231A52D">
                <wp:simplePos x="0" y="0"/>
                <wp:positionH relativeFrom="column">
                  <wp:posOffset>47626</wp:posOffset>
                </wp:positionH>
                <wp:positionV relativeFrom="paragraph">
                  <wp:posOffset>0</wp:posOffset>
                </wp:positionV>
                <wp:extent cx="1619250" cy="49530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6EA" w:rsidRPr="008E0EE8" w:rsidRDefault="002616EA" w:rsidP="0088746A">
                            <w:pPr>
                              <w:pStyle w:val="a5"/>
                              <w:ind w:firstLineChars="100" w:firstLine="360"/>
                              <w:rPr>
                                <w:rFonts w:ascii="方正黑体_GBK" w:eastAsia="方正黑体_GBK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E0EE8">
                              <w:rPr>
                                <w:rFonts w:ascii="方正黑体_GBK" w:eastAsia="方正黑体_GBK" w:hAnsi="Times New Roman" w:cs="方正黑体_GBK" w:hint="eastAsia"/>
                                <w:color w:val="000000"/>
                                <w:sz w:val="36"/>
                                <w:szCs w:val="36"/>
                              </w:rPr>
                              <w:t>单位</w:t>
                            </w:r>
                            <w:r w:rsidR="0088746A">
                              <w:rPr>
                                <w:rFonts w:ascii="方正黑体_GBK" w:eastAsia="方正黑体_GBK" w:hAnsi="Times New Roman" w:cs="方正黑体_GBK" w:hint="eastAsia"/>
                                <w:color w:val="000000"/>
                                <w:sz w:val="36"/>
                                <w:szCs w:val="36"/>
                              </w:rPr>
                              <w:t>阶段性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.75pt;margin-top:0;width:127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" filled="f" stroked="f">
                <v:textbox>
                  <w:txbxContent>
                    <w:p w:rsidR="002616EA" w:rsidRPr="008E0EE8" w:rsidRDefault="002616EA" w:rsidP="0088746A">
                      <w:pPr>
                        <w:pStyle w:val="a5"/>
                        <w:ind w:firstLineChars="100" w:firstLine="360"/>
                        <w:rPr>
                          <w:rFonts w:ascii="方正黑体_GBK" w:eastAsia="方正黑体_GBK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8E0EE8">
                        <w:rPr>
                          <w:rFonts w:ascii="方正黑体_GBK" w:eastAsia="方正黑体_GBK" w:hAnsi="Times New Roman" w:cs="方正黑体_GBK" w:hint="eastAsia"/>
                          <w:color w:val="000000"/>
                          <w:sz w:val="36"/>
                          <w:szCs w:val="36"/>
                        </w:rPr>
                        <w:t>单位</w:t>
                      </w:r>
                      <w:r w:rsidR="0088746A">
                        <w:rPr>
                          <w:rFonts w:ascii="方正黑体_GBK" w:eastAsia="方正黑体_GBK" w:hAnsi="Times New Roman" w:cs="方正黑体_GBK" w:hint="eastAsia"/>
                          <w:color w:val="000000"/>
                          <w:sz w:val="36"/>
                          <w:szCs w:val="36"/>
                        </w:rPr>
                        <w:t>阶段性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6515" wp14:editId="2AC3BB56">
                <wp:simplePos x="0" y="0"/>
                <wp:positionH relativeFrom="column">
                  <wp:posOffset>1552575</wp:posOffset>
                </wp:positionH>
                <wp:positionV relativeFrom="paragraph">
                  <wp:posOffset>0</wp:posOffset>
                </wp:positionV>
                <wp:extent cx="2552700" cy="59436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6EA" w:rsidRPr="008E0EE8" w:rsidRDefault="002616EA" w:rsidP="002616EA">
                            <w:pPr>
                              <w:spacing w:line="340" w:lineRule="exact"/>
                              <w:jc w:val="center"/>
                              <w:rPr>
                                <w:rFonts w:ascii="方正黑体_GBK" w:eastAsia="方正黑体_GBK" w:cs="Times New Roman"/>
                                <w:sz w:val="32"/>
                                <w:szCs w:val="32"/>
                              </w:rPr>
                            </w:pPr>
                            <w:r w:rsidRPr="008E0EE8">
                              <w:rPr>
                                <w:rFonts w:ascii="方正黑体_GBK" w:eastAsia="方正黑体_GBK" w:cs="方正黑体_GBK" w:hint="eastAsia"/>
                                <w:sz w:val="32"/>
                                <w:szCs w:val="32"/>
                              </w:rPr>
                              <w:t>降低住房公积金缴存比例</w:t>
                            </w:r>
                          </w:p>
                          <w:p w:rsidR="002616EA" w:rsidRDefault="002616EA" w:rsidP="002616EA">
                            <w:pPr>
                              <w:spacing w:line="340" w:lineRule="exact"/>
                              <w:jc w:val="center"/>
                              <w:rPr>
                                <w:rFonts w:ascii="仿宋_GB2312" w:eastAsia="仿宋_GB2312" w:cs="Times New Roman"/>
                                <w:b/>
                                <w:bCs/>
                                <w:spacing w:val="12"/>
                              </w:rPr>
                            </w:pP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缓</w:t>
                            </w:r>
                            <w:r w:rsidRPr="008E0EE8">
                              <w:rPr>
                                <w:rFonts w:ascii="方正黑体_GBK" w:eastAsia="方正黑体_GBK" w:cs="方正黑体_GBK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缴</w:t>
                            </w:r>
                            <w:r w:rsidRPr="008E0EE8">
                              <w:rPr>
                                <w:rFonts w:ascii="方正黑体_GBK" w:eastAsia="方正黑体_GBK" w:cs="方正黑体_GBK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住</w:t>
                            </w:r>
                            <w:r w:rsidRPr="008E0EE8">
                              <w:rPr>
                                <w:rFonts w:ascii="方正黑体_GBK" w:eastAsia="方正黑体_GBK" w:cs="方正黑体_GBK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房</w:t>
                            </w:r>
                            <w:r w:rsidRPr="008E0EE8">
                              <w:rPr>
                                <w:rFonts w:ascii="方正黑体_GBK" w:eastAsia="方正黑体_GBK" w:cs="方正黑体_GBK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公</w:t>
                            </w:r>
                            <w:r w:rsidRPr="008E0EE8">
                              <w:rPr>
                                <w:rFonts w:ascii="方正黑体_GBK" w:eastAsia="方正黑体_GBK" w:cs="方正黑体_GBK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积</w:t>
                            </w:r>
                            <w:r w:rsidRPr="008E0EE8">
                              <w:rPr>
                                <w:rFonts w:ascii="方正黑体_GBK" w:eastAsia="方正黑体_GBK" w:cs="方正黑体_GBK"/>
                                <w:spacing w:val="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0EE8">
                              <w:rPr>
                                <w:rFonts w:ascii="方正黑体_GBK" w:eastAsia="方正黑体_GBK" w:cs="方正黑体_GBK" w:hint="eastAsia"/>
                                <w:spacing w:val="12"/>
                                <w:sz w:val="32"/>
                                <w:szCs w:val="32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22.25pt;margin-top:0;width:201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9gxgIAAL4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" filled="f" stroked="f" strokeweight="0">
                <v:textbox>
                  <w:txbxContent>
                    <w:p w:rsidR="002616EA" w:rsidRPr="008E0EE8" w:rsidRDefault="002616EA" w:rsidP="002616EA">
                      <w:pPr>
                        <w:spacing w:line="340" w:lineRule="exact"/>
                        <w:jc w:val="center"/>
                        <w:rPr>
                          <w:rFonts w:ascii="方正黑体_GBK" w:eastAsia="方正黑体_GBK" w:cs="Times New Roman"/>
                          <w:sz w:val="32"/>
                          <w:szCs w:val="32"/>
                        </w:rPr>
                      </w:pPr>
                      <w:r w:rsidRPr="008E0EE8">
                        <w:rPr>
                          <w:rFonts w:ascii="方正黑体_GBK" w:eastAsia="方正黑体_GBK" w:cs="方正黑体_GBK" w:hint="eastAsia"/>
                          <w:sz w:val="32"/>
                          <w:szCs w:val="32"/>
                        </w:rPr>
                        <w:t>降低住房公积金缴存比例</w:t>
                      </w:r>
                    </w:p>
                    <w:p w:rsidR="002616EA" w:rsidRDefault="002616EA" w:rsidP="002616EA">
                      <w:pPr>
                        <w:spacing w:line="340" w:lineRule="exact"/>
                        <w:jc w:val="center"/>
                        <w:rPr>
                          <w:rFonts w:ascii="仿宋_GB2312" w:eastAsia="仿宋_GB2312" w:cs="Times New Roman"/>
                          <w:b/>
                          <w:bCs/>
                          <w:spacing w:val="12"/>
                        </w:rPr>
                      </w:pP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缓</w:t>
                      </w:r>
                      <w:r w:rsidRPr="008E0EE8">
                        <w:rPr>
                          <w:rFonts w:ascii="方正黑体_GBK" w:eastAsia="方正黑体_GBK" w:cs="方正黑体_GBK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缴</w:t>
                      </w:r>
                      <w:r w:rsidRPr="008E0EE8">
                        <w:rPr>
                          <w:rFonts w:ascii="方正黑体_GBK" w:eastAsia="方正黑体_GBK" w:cs="方正黑体_GBK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住</w:t>
                      </w:r>
                      <w:r w:rsidRPr="008E0EE8">
                        <w:rPr>
                          <w:rFonts w:ascii="方正黑体_GBK" w:eastAsia="方正黑体_GBK" w:cs="方正黑体_GBK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房</w:t>
                      </w:r>
                      <w:r w:rsidRPr="008E0EE8">
                        <w:rPr>
                          <w:rFonts w:ascii="方正黑体_GBK" w:eastAsia="方正黑体_GBK" w:cs="方正黑体_GBK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公</w:t>
                      </w:r>
                      <w:r w:rsidRPr="008E0EE8">
                        <w:rPr>
                          <w:rFonts w:ascii="方正黑体_GBK" w:eastAsia="方正黑体_GBK" w:cs="方正黑体_GBK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积</w:t>
                      </w:r>
                      <w:r w:rsidRPr="008E0EE8">
                        <w:rPr>
                          <w:rFonts w:ascii="方正黑体_GBK" w:eastAsia="方正黑体_GBK" w:cs="方正黑体_GBK"/>
                          <w:spacing w:val="12"/>
                          <w:sz w:val="32"/>
                          <w:szCs w:val="32"/>
                        </w:rPr>
                        <w:t xml:space="preserve"> </w:t>
                      </w:r>
                      <w:r w:rsidRPr="008E0EE8">
                        <w:rPr>
                          <w:rFonts w:ascii="方正黑体_GBK" w:eastAsia="方正黑体_GBK" w:cs="方正黑体_GBK" w:hint="eastAsia"/>
                          <w:spacing w:val="12"/>
                          <w:sz w:val="32"/>
                          <w:szCs w:val="32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68A84" wp14:editId="5A2CAD3D">
                <wp:simplePos x="0" y="0"/>
                <wp:positionH relativeFrom="column">
                  <wp:posOffset>3971924</wp:posOffset>
                </wp:positionH>
                <wp:positionV relativeFrom="paragraph">
                  <wp:posOffset>0</wp:posOffset>
                </wp:positionV>
                <wp:extent cx="1362075" cy="49720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6EA" w:rsidRPr="008E0EE8" w:rsidRDefault="002616EA" w:rsidP="002616EA">
                            <w:pPr>
                              <w:rPr>
                                <w:rFonts w:ascii="方正黑体_GBK" w:eastAsia="方正黑体_GBK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E0EE8">
                              <w:rPr>
                                <w:rFonts w:ascii="方正黑体_GBK" w:eastAsia="方正黑体_GBK" w:cs="方正黑体_GBK" w:hint="eastAsia"/>
                                <w:color w:val="000000"/>
                                <w:sz w:val="36"/>
                                <w:szCs w:val="36"/>
                              </w:rPr>
                              <w:t>审批表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312.75pt;margin-top:0;width:107.25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PXyAIAAME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" filled="f" stroked="f">
                <v:textbox>
                  <w:txbxContent>
                    <w:p w:rsidR="002616EA" w:rsidRPr="008E0EE8" w:rsidRDefault="002616EA" w:rsidP="002616EA">
                      <w:pPr>
                        <w:rPr>
                          <w:rFonts w:ascii="方正黑体_GBK" w:eastAsia="方正黑体_GBK" w:cs="Times New Roman"/>
                          <w:color w:val="000000"/>
                          <w:sz w:val="36"/>
                          <w:szCs w:val="36"/>
                        </w:rPr>
                      </w:pPr>
                      <w:r w:rsidRPr="008E0EE8">
                        <w:rPr>
                          <w:rFonts w:ascii="方正黑体_GBK" w:eastAsia="方正黑体_GBK" w:cs="方正黑体_GBK" w:hint="eastAsia"/>
                          <w:color w:val="000000"/>
                          <w:sz w:val="36"/>
                          <w:szCs w:val="36"/>
                        </w:rPr>
                        <w:t>审批表</w:t>
                      </w:r>
                    </w:p>
                  </w:txbxContent>
                </v:textbox>
              </v:shape>
            </w:pict>
          </mc:Fallback>
        </mc:AlternateContent>
      </w:r>
      <w:r w:rsidR="002616EA" w:rsidRPr="009E62E3">
        <w:rPr>
          <w:rFonts w:ascii="仿宋_GB2312" w:eastAsia="仿宋_GB2312" w:hAnsi="Times New Roman" w:cs="仿宋_GB2312"/>
          <w:color w:val="000000"/>
          <w:sz w:val="36"/>
          <w:szCs w:val="36"/>
        </w:rPr>
        <w:t xml:space="preserve">                     </w:t>
      </w:r>
    </w:p>
    <w:p w:rsidR="002616EA" w:rsidRPr="009E62E3" w:rsidRDefault="002616EA" w:rsidP="002616EA">
      <w:pPr>
        <w:spacing w:after="50"/>
        <w:jc w:val="center"/>
        <w:rPr>
          <w:rFonts w:ascii="仿宋_GB2312" w:eastAsia="仿宋_GB2312" w:hAnsi="Times New Roman" w:cs="Times New Roman"/>
          <w:color w:val="000000"/>
          <w:sz w:val="10"/>
          <w:szCs w:val="10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1800"/>
        <w:gridCol w:w="6120"/>
      </w:tblGrid>
      <w:tr w:rsidR="002616EA" w:rsidRPr="00A17822" w:rsidTr="007511EB">
        <w:trPr>
          <w:cantSplit/>
          <w:trHeight w:val="420"/>
          <w:jc w:val="center"/>
        </w:trPr>
        <w:tc>
          <w:tcPr>
            <w:tcW w:w="795" w:type="dxa"/>
            <w:vMerge w:val="restart"/>
            <w:vAlign w:val="center"/>
          </w:tcPr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/>
                <w:color w:val="000000"/>
              </w:rPr>
              <w:t xml:space="preserve">                                                                </w:t>
            </w:r>
            <w:r w:rsidRPr="00A17822">
              <w:rPr>
                <w:rFonts w:ascii="宋体" w:hAnsi="宋体" w:cs="方正仿宋_GBK" w:hint="eastAsia"/>
                <w:color w:val="000000"/>
              </w:rPr>
              <w:t>单</w:t>
            </w:r>
          </w:p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位</w:t>
            </w:r>
          </w:p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信</w:t>
            </w:r>
          </w:p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息</w:t>
            </w:r>
          </w:p>
        </w:tc>
        <w:tc>
          <w:tcPr>
            <w:tcW w:w="1800" w:type="dxa"/>
            <w:vAlign w:val="center"/>
          </w:tcPr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单</w:t>
            </w:r>
            <w:r w:rsidRPr="00A17822">
              <w:rPr>
                <w:rFonts w:ascii="宋体" w:hAnsi="宋体" w:cs="方正仿宋_GBK"/>
                <w:color w:val="000000"/>
              </w:rPr>
              <w:t xml:space="preserve"> </w:t>
            </w:r>
            <w:r w:rsidRPr="00A17822">
              <w:rPr>
                <w:rFonts w:ascii="宋体" w:hAnsi="宋体" w:cs="方正仿宋_GBK" w:hint="eastAsia"/>
                <w:color w:val="000000"/>
              </w:rPr>
              <w:t>位</w:t>
            </w:r>
            <w:r w:rsidRPr="00A17822">
              <w:rPr>
                <w:rFonts w:ascii="宋体" w:hAnsi="宋体" w:cs="方正仿宋_GBK"/>
                <w:color w:val="000000"/>
              </w:rPr>
              <w:t xml:space="preserve"> </w:t>
            </w:r>
            <w:r w:rsidRPr="00A17822">
              <w:rPr>
                <w:rFonts w:ascii="宋体" w:hAnsi="宋体" w:cs="方正仿宋_GBK" w:hint="eastAsia"/>
                <w:color w:val="000000"/>
              </w:rPr>
              <w:t>全</w:t>
            </w:r>
            <w:r w:rsidRPr="00A17822">
              <w:rPr>
                <w:rFonts w:ascii="宋体" w:hAnsi="宋体" w:cs="方正仿宋_GBK"/>
                <w:color w:val="000000"/>
              </w:rPr>
              <w:t xml:space="preserve"> </w:t>
            </w:r>
            <w:r w:rsidRPr="00A17822">
              <w:rPr>
                <w:rFonts w:ascii="宋体" w:hAnsi="宋体" w:cs="方正仿宋_GBK" w:hint="eastAsia"/>
                <w:color w:val="000000"/>
              </w:rPr>
              <w:t>称</w:t>
            </w:r>
          </w:p>
        </w:tc>
        <w:tc>
          <w:tcPr>
            <w:tcW w:w="6120" w:type="dxa"/>
            <w:vAlign w:val="center"/>
          </w:tcPr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</w:p>
        </w:tc>
      </w:tr>
      <w:tr w:rsidR="002616EA" w:rsidRPr="00A17822" w:rsidTr="00D07737">
        <w:trPr>
          <w:cantSplit/>
          <w:trHeight w:val="482"/>
          <w:jc w:val="center"/>
        </w:trPr>
        <w:tc>
          <w:tcPr>
            <w:tcW w:w="795" w:type="dxa"/>
            <w:vMerge/>
            <w:vAlign w:val="center"/>
          </w:tcPr>
          <w:p w:rsidR="002616EA" w:rsidRPr="00A17822" w:rsidRDefault="002616EA" w:rsidP="007511EB">
            <w:pPr>
              <w:widowControl/>
              <w:jc w:val="left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单位代码</w:t>
            </w:r>
          </w:p>
        </w:tc>
        <w:tc>
          <w:tcPr>
            <w:tcW w:w="6120" w:type="dxa"/>
            <w:vAlign w:val="center"/>
          </w:tcPr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</w:p>
        </w:tc>
      </w:tr>
      <w:tr w:rsidR="002616EA" w:rsidRPr="00A17822" w:rsidTr="00D07737">
        <w:trPr>
          <w:cantSplit/>
          <w:trHeight w:val="748"/>
          <w:jc w:val="center"/>
        </w:trPr>
        <w:tc>
          <w:tcPr>
            <w:tcW w:w="795" w:type="dxa"/>
            <w:vMerge/>
            <w:vAlign w:val="center"/>
          </w:tcPr>
          <w:p w:rsidR="002616EA" w:rsidRPr="00A17822" w:rsidRDefault="002616EA" w:rsidP="007511EB">
            <w:pPr>
              <w:widowControl/>
              <w:jc w:val="left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2616EA" w:rsidRPr="00A17822" w:rsidRDefault="002616EA" w:rsidP="007511EB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申请项目</w:t>
            </w:r>
          </w:p>
        </w:tc>
        <w:tc>
          <w:tcPr>
            <w:tcW w:w="6120" w:type="dxa"/>
            <w:vAlign w:val="center"/>
          </w:tcPr>
          <w:p w:rsidR="002616EA" w:rsidRPr="00A17822" w:rsidRDefault="002616EA" w:rsidP="007511EB">
            <w:pPr>
              <w:spacing w:line="320" w:lineRule="exact"/>
              <w:ind w:firstLineChars="400" w:firstLine="840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Times New Roman" w:hint="eastAsia"/>
                <w:color w:val="000000"/>
              </w:rPr>
              <w:sym w:font="Wingdings" w:char="F06F"/>
            </w:r>
            <w:r w:rsidRPr="00A17822">
              <w:rPr>
                <w:rFonts w:ascii="宋体" w:hAnsi="宋体" w:cs="方正书宋_GBK" w:hint="eastAsia"/>
                <w:color w:val="000000"/>
              </w:rPr>
              <w:t>降低缴存比例：由</w:t>
            </w:r>
            <w:r w:rsidRPr="00A17822">
              <w:rPr>
                <w:rFonts w:ascii="宋体" w:hAnsi="宋体" w:cs="方正书宋_GBK"/>
                <w:color w:val="000000"/>
              </w:rPr>
              <w:t xml:space="preserve">    </w:t>
            </w:r>
            <w:r w:rsidRPr="00A17822">
              <w:rPr>
                <w:rFonts w:ascii="宋体" w:hAnsi="宋体" w:cs="方正书宋_GBK" w:hint="eastAsia"/>
                <w:color w:val="000000"/>
              </w:rPr>
              <w:t>％降至</w:t>
            </w:r>
            <w:r w:rsidRPr="00A17822">
              <w:rPr>
                <w:rFonts w:ascii="宋体" w:hAnsi="宋体" w:cs="方正书宋_GBK"/>
                <w:color w:val="000000"/>
              </w:rPr>
              <w:t xml:space="preserve">    </w:t>
            </w:r>
            <w:r w:rsidRPr="00A17822">
              <w:rPr>
                <w:rFonts w:ascii="宋体" w:hAnsi="宋体" w:cs="方正书宋_GBK" w:hint="eastAsia"/>
                <w:color w:val="000000"/>
              </w:rPr>
              <w:t>％</w:t>
            </w:r>
          </w:p>
          <w:p w:rsidR="007373D1" w:rsidRPr="003B3AFE" w:rsidRDefault="002616EA" w:rsidP="003B3AFE">
            <w:pPr>
              <w:spacing w:line="320" w:lineRule="exact"/>
              <w:ind w:firstLineChars="400" w:firstLine="840"/>
              <w:rPr>
                <w:rFonts w:ascii="宋体" w:hAnsi="宋体" w:cs="方正书宋_GBK"/>
                <w:color w:val="000000"/>
              </w:rPr>
            </w:pPr>
            <w:r w:rsidRPr="00A17822">
              <w:rPr>
                <w:rFonts w:ascii="宋体" w:hAnsi="宋体" w:cs="Times New Roman" w:hint="eastAsia"/>
                <w:color w:val="000000"/>
              </w:rPr>
              <w:sym w:font="Wingdings" w:char="F06F"/>
            </w:r>
            <w:r w:rsidRPr="00A17822">
              <w:rPr>
                <w:rFonts w:ascii="宋体" w:hAnsi="宋体" w:cs="方正书宋_GBK" w:hint="eastAsia"/>
                <w:color w:val="000000"/>
              </w:rPr>
              <w:t>缓缴住房公积金</w:t>
            </w:r>
          </w:p>
        </w:tc>
      </w:tr>
      <w:tr w:rsidR="002616EA" w:rsidRPr="00A17822" w:rsidTr="00D07737">
        <w:trPr>
          <w:cantSplit/>
          <w:trHeight w:hRule="exact" w:val="680"/>
          <w:jc w:val="center"/>
        </w:trPr>
        <w:tc>
          <w:tcPr>
            <w:tcW w:w="795" w:type="dxa"/>
            <w:vMerge/>
            <w:vAlign w:val="center"/>
          </w:tcPr>
          <w:p w:rsidR="002616EA" w:rsidRPr="00A17822" w:rsidRDefault="002616EA" w:rsidP="007511EB">
            <w:pPr>
              <w:widowControl/>
              <w:jc w:val="left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2616EA" w:rsidRPr="00A17822" w:rsidRDefault="002616EA" w:rsidP="007511EB">
            <w:pPr>
              <w:spacing w:line="240" w:lineRule="exact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申请期限</w:t>
            </w:r>
          </w:p>
        </w:tc>
        <w:tc>
          <w:tcPr>
            <w:tcW w:w="6120" w:type="dxa"/>
            <w:vAlign w:val="center"/>
          </w:tcPr>
          <w:p w:rsidR="002616EA" w:rsidRPr="00A17822" w:rsidRDefault="002616EA" w:rsidP="007511EB">
            <w:pPr>
              <w:spacing w:line="240" w:lineRule="exact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自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 </w:t>
            </w:r>
            <w:r w:rsidRPr="00A17822">
              <w:rPr>
                <w:rFonts w:ascii="宋体" w:hAnsi="宋体" w:cs="方正仿宋_GBK" w:hint="eastAsia"/>
                <w:color w:val="000000"/>
              </w:rPr>
              <w:t>年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 </w:t>
            </w:r>
            <w:r w:rsidRPr="00A17822">
              <w:rPr>
                <w:rFonts w:ascii="宋体" w:hAnsi="宋体" w:cs="方正仿宋_GBK" w:hint="eastAsia"/>
                <w:color w:val="000000"/>
              </w:rPr>
              <w:t>月至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  </w:t>
            </w:r>
            <w:r w:rsidRPr="00A17822">
              <w:rPr>
                <w:rFonts w:ascii="宋体" w:hAnsi="宋体" w:cs="方正仿宋_GBK" w:hint="eastAsia"/>
                <w:color w:val="000000"/>
              </w:rPr>
              <w:t>年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 </w:t>
            </w:r>
            <w:r w:rsidRPr="00A17822">
              <w:rPr>
                <w:rFonts w:ascii="宋体" w:hAnsi="宋体" w:cs="方正仿宋_GBK" w:hint="eastAsia"/>
                <w:color w:val="000000"/>
              </w:rPr>
              <w:t>月</w:t>
            </w:r>
          </w:p>
        </w:tc>
      </w:tr>
      <w:tr w:rsidR="002616EA" w:rsidRPr="00A17822" w:rsidTr="007511EB">
        <w:trPr>
          <w:cantSplit/>
          <w:trHeight w:val="2647"/>
          <w:jc w:val="center"/>
        </w:trPr>
        <w:tc>
          <w:tcPr>
            <w:tcW w:w="795" w:type="dxa"/>
            <w:vAlign w:val="center"/>
          </w:tcPr>
          <w:p w:rsidR="002616EA" w:rsidRPr="00A17822" w:rsidRDefault="002616EA" w:rsidP="00A52604">
            <w:pPr>
              <w:spacing w:before="50" w:after="50"/>
              <w:jc w:val="center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单位</w:t>
            </w:r>
            <w:r w:rsidR="00A52604">
              <w:rPr>
                <w:rFonts w:ascii="宋体" w:hAnsi="宋体" w:cs="方正仿宋_GBK" w:hint="eastAsia"/>
                <w:color w:val="000000"/>
              </w:rPr>
              <w:t>承诺</w:t>
            </w:r>
          </w:p>
        </w:tc>
        <w:tc>
          <w:tcPr>
            <w:tcW w:w="7920" w:type="dxa"/>
            <w:gridSpan w:val="2"/>
          </w:tcPr>
          <w:p w:rsidR="00A52604" w:rsidRDefault="00A52604" w:rsidP="009418E4">
            <w:pPr>
              <w:spacing w:before="50" w:after="50"/>
              <w:ind w:firstLineChars="150" w:firstLine="315"/>
              <w:rPr>
                <w:rFonts w:ascii="宋体" w:hAnsi="宋体" w:cs="方正仿宋_GBK"/>
                <w:color w:val="000000"/>
              </w:rPr>
            </w:pPr>
            <w:r>
              <w:rPr>
                <w:rFonts w:ascii="宋体" w:hAnsi="宋体" w:cs="方正仿宋_GBK" w:hint="eastAsia"/>
                <w:color w:val="000000"/>
              </w:rPr>
              <w:t>此缓缴或降比，已与职工进行协商确认。</w:t>
            </w:r>
          </w:p>
          <w:p w:rsidR="00A52604" w:rsidRDefault="00A52604" w:rsidP="007511EB">
            <w:pPr>
              <w:spacing w:before="50" w:after="50"/>
              <w:rPr>
                <w:rFonts w:ascii="宋体" w:hAnsi="宋体" w:cs="方正仿宋_GBK"/>
                <w:color w:val="000000"/>
              </w:rPr>
            </w:pPr>
          </w:p>
          <w:p w:rsidR="00A52604" w:rsidRDefault="00A52604" w:rsidP="007511EB">
            <w:pPr>
              <w:spacing w:before="50" w:after="50"/>
              <w:rPr>
                <w:rFonts w:ascii="宋体" w:hAnsi="宋体" w:cs="方正仿宋_GBK"/>
                <w:color w:val="000000"/>
              </w:rPr>
            </w:pPr>
          </w:p>
          <w:p w:rsidR="00A52604" w:rsidRDefault="00A52604" w:rsidP="007511EB">
            <w:pPr>
              <w:spacing w:before="50" w:after="50"/>
              <w:rPr>
                <w:rFonts w:ascii="宋体" w:hAnsi="宋体" w:cs="方正仿宋_GBK"/>
                <w:color w:val="000000"/>
              </w:rPr>
            </w:pPr>
          </w:p>
          <w:p w:rsidR="00D07737" w:rsidRPr="00A17822" w:rsidRDefault="002616EA" w:rsidP="00A52604">
            <w:pPr>
              <w:spacing w:before="50" w:after="50"/>
              <w:ind w:firstLineChars="1800" w:firstLine="3780"/>
              <w:rPr>
                <w:rFonts w:ascii="宋体" w:hAnsi="宋体" w:cs="方正仿宋_GBK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单位公章：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</w:t>
            </w:r>
          </w:p>
          <w:p w:rsidR="00A52604" w:rsidRDefault="002616EA" w:rsidP="007511EB">
            <w:pPr>
              <w:spacing w:before="50" w:after="50"/>
              <w:rPr>
                <w:rFonts w:ascii="宋体" w:hAnsi="宋体" w:cs="方正仿宋_GBK"/>
                <w:color w:val="000000"/>
              </w:rPr>
            </w:pPr>
            <w:r w:rsidRPr="00A17822">
              <w:rPr>
                <w:rFonts w:ascii="宋体" w:hAnsi="宋体" w:cs="方正仿宋_GBK"/>
                <w:color w:val="000000"/>
              </w:rPr>
              <w:t xml:space="preserve">                                              </w:t>
            </w:r>
          </w:p>
          <w:p w:rsidR="00A52604" w:rsidRPr="00A52604" w:rsidRDefault="002616EA" w:rsidP="00A52604">
            <w:pPr>
              <w:spacing w:before="50" w:after="50"/>
              <w:ind w:firstLineChars="2500" w:firstLine="5250"/>
              <w:rPr>
                <w:rFonts w:ascii="宋体" w:hAnsi="宋体" w:cs="方正仿宋_GBK"/>
                <w:color w:val="000000"/>
              </w:rPr>
            </w:pPr>
            <w:r w:rsidRPr="00A17822">
              <w:rPr>
                <w:rFonts w:ascii="宋体" w:hAnsi="宋体" w:cs="方正仿宋_GBK"/>
                <w:color w:val="000000"/>
              </w:rPr>
              <w:t xml:space="preserve"> </w:t>
            </w:r>
            <w:r w:rsidRPr="00A17822">
              <w:rPr>
                <w:rFonts w:ascii="宋体" w:hAnsi="宋体" w:cs="方正仿宋_GBK" w:hint="eastAsia"/>
                <w:color w:val="000000"/>
              </w:rPr>
              <w:t>年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</w:t>
            </w:r>
            <w:r w:rsidRPr="00A17822">
              <w:rPr>
                <w:rFonts w:ascii="宋体" w:hAnsi="宋体" w:cs="方正仿宋_GBK" w:hint="eastAsia"/>
                <w:color w:val="000000"/>
              </w:rPr>
              <w:t>月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</w:t>
            </w:r>
            <w:r w:rsidRPr="00A17822">
              <w:rPr>
                <w:rFonts w:ascii="宋体" w:hAnsi="宋体" w:cs="方正仿宋_GBK" w:hint="eastAsia"/>
                <w:color w:val="000000"/>
              </w:rPr>
              <w:t>日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</w:t>
            </w:r>
          </w:p>
        </w:tc>
      </w:tr>
      <w:tr w:rsidR="002616EA" w:rsidRPr="00A17822" w:rsidTr="007511EB">
        <w:trPr>
          <w:cantSplit/>
          <w:trHeight w:val="1787"/>
          <w:jc w:val="center"/>
        </w:trPr>
        <w:tc>
          <w:tcPr>
            <w:tcW w:w="8715" w:type="dxa"/>
            <w:gridSpan w:val="3"/>
          </w:tcPr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住房公积金中心</w:t>
            </w:r>
            <w:r w:rsidR="00D07737">
              <w:rPr>
                <w:rFonts w:ascii="宋体" w:hAnsi="宋体" w:cs="方正仿宋_GBK" w:hint="eastAsia"/>
                <w:color w:val="000000"/>
              </w:rPr>
              <w:t>归集科（</w:t>
            </w:r>
            <w:r w:rsidR="00D07737" w:rsidRPr="00A17822">
              <w:rPr>
                <w:rFonts w:ascii="宋体" w:hAnsi="宋体" w:cs="方正仿宋_GBK" w:hint="eastAsia"/>
                <w:color w:val="000000"/>
              </w:rPr>
              <w:t>管理部</w:t>
            </w:r>
            <w:r w:rsidR="00D07737">
              <w:rPr>
                <w:rFonts w:ascii="宋体" w:hAnsi="宋体" w:cs="方正仿宋_GBK" w:hint="eastAsia"/>
                <w:color w:val="000000"/>
              </w:rPr>
              <w:t>）</w:t>
            </w:r>
            <w:r w:rsidRPr="00A17822">
              <w:rPr>
                <w:rFonts w:ascii="宋体" w:hAnsi="宋体" w:cs="方正仿宋_GBK" w:hint="eastAsia"/>
                <w:color w:val="000000"/>
              </w:rPr>
              <w:t>审核意见：</w:t>
            </w:r>
          </w:p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</w:p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</w:p>
          <w:p w:rsidR="002616EA" w:rsidRDefault="002616EA" w:rsidP="007511EB">
            <w:pPr>
              <w:spacing w:before="50" w:after="50"/>
              <w:ind w:firstLineChars="3300" w:firstLine="6930"/>
              <w:rPr>
                <w:rFonts w:ascii="宋体" w:hAnsi="宋体" w:cs="方正仿宋_GBK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公章：</w:t>
            </w:r>
          </w:p>
          <w:p w:rsidR="00D07737" w:rsidRPr="00A17822" w:rsidRDefault="00D07737" w:rsidP="007511EB">
            <w:pPr>
              <w:spacing w:before="50" w:after="50"/>
              <w:ind w:firstLineChars="3300" w:firstLine="6930"/>
              <w:rPr>
                <w:rFonts w:ascii="宋体" w:hAnsi="宋体" w:cs="Times New Roman"/>
                <w:color w:val="000000"/>
              </w:rPr>
            </w:pPr>
          </w:p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经办人：</w:t>
            </w:r>
            <w:r w:rsidR="00D07737">
              <w:rPr>
                <w:rFonts w:ascii="宋体" w:hAnsi="宋体" w:cs="方正仿宋_GBK"/>
                <w:color w:val="000000"/>
              </w:rPr>
              <w:t xml:space="preserve">         </w:t>
            </w:r>
            <w:r w:rsidR="00D07737">
              <w:rPr>
                <w:rFonts w:ascii="宋体" w:hAnsi="宋体" w:cs="方正仿宋_GBK" w:hint="eastAsia"/>
                <w:color w:val="000000"/>
              </w:rPr>
              <w:t xml:space="preserve"> </w:t>
            </w:r>
            <w:r w:rsidRPr="00A17822">
              <w:rPr>
                <w:rFonts w:ascii="宋体" w:hAnsi="宋体" w:cs="方正仿宋_GBK"/>
                <w:color w:val="000000"/>
              </w:rPr>
              <w:t xml:space="preserve"> </w:t>
            </w:r>
            <w:r w:rsidR="00D07737">
              <w:rPr>
                <w:rFonts w:ascii="宋体" w:hAnsi="宋体" w:cs="方正仿宋_GBK" w:hint="eastAsia"/>
                <w:color w:val="000000"/>
              </w:rPr>
              <w:t>归集科（</w:t>
            </w:r>
            <w:r w:rsidR="00D07737" w:rsidRPr="00A17822">
              <w:rPr>
                <w:rFonts w:ascii="宋体" w:hAnsi="宋体" w:cs="方正仿宋_GBK" w:hint="eastAsia"/>
                <w:color w:val="000000"/>
              </w:rPr>
              <w:t>管理部</w:t>
            </w:r>
            <w:r w:rsidR="00D07737">
              <w:rPr>
                <w:rFonts w:ascii="宋体" w:hAnsi="宋体" w:cs="方正仿宋_GBK" w:hint="eastAsia"/>
                <w:color w:val="000000"/>
              </w:rPr>
              <w:t>）</w:t>
            </w:r>
            <w:r w:rsidRPr="00A17822">
              <w:rPr>
                <w:rFonts w:ascii="宋体" w:hAnsi="宋体" w:cs="方正仿宋_GBK" w:hint="eastAsia"/>
                <w:color w:val="000000"/>
              </w:rPr>
              <w:t>负责人：</w:t>
            </w:r>
            <w:r w:rsidR="00D07737">
              <w:rPr>
                <w:rFonts w:ascii="宋体" w:hAnsi="宋体" w:cs="方正仿宋_GBK"/>
                <w:color w:val="000000"/>
              </w:rPr>
              <w:t xml:space="preserve">                  </w:t>
            </w:r>
            <w:r w:rsidR="00D07737">
              <w:rPr>
                <w:rFonts w:ascii="宋体" w:hAnsi="宋体" w:cs="方正仿宋_GBK" w:hint="eastAsia"/>
                <w:color w:val="000000"/>
              </w:rPr>
              <w:t xml:space="preserve">     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</w:t>
            </w:r>
            <w:r w:rsidRPr="00A17822">
              <w:rPr>
                <w:rFonts w:ascii="宋体" w:hAnsi="宋体" w:cs="方正仿宋_GBK" w:hint="eastAsia"/>
                <w:color w:val="000000"/>
              </w:rPr>
              <w:t>年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</w:t>
            </w:r>
            <w:r w:rsidRPr="00A17822">
              <w:rPr>
                <w:rFonts w:ascii="宋体" w:hAnsi="宋体" w:cs="方正仿宋_GBK" w:hint="eastAsia"/>
                <w:color w:val="000000"/>
              </w:rPr>
              <w:t>月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</w:t>
            </w:r>
            <w:r w:rsidRPr="00A17822">
              <w:rPr>
                <w:rFonts w:ascii="宋体" w:hAnsi="宋体" w:cs="方正仿宋_GBK" w:hint="eastAsia"/>
                <w:color w:val="000000"/>
              </w:rPr>
              <w:t>日</w:t>
            </w:r>
          </w:p>
        </w:tc>
      </w:tr>
      <w:tr w:rsidR="002616EA" w:rsidRPr="00A17822" w:rsidTr="007511EB">
        <w:trPr>
          <w:cantSplit/>
          <w:trHeight w:val="1855"/>
          <w:jc w:val="center"/>
        </w:trPr>
        <w:tc>
          <w:tcPr>
            <w:tcW w:w="8715" w:type="dxa"/>
            <w:gridSpan w:val="3"/>
          </w:tcPr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住房公积金管理中心审核意见：</w:t>
            </w:r>
          </w:p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</w:p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</w:p>
          <w:p w:rsidR="002616EA" w:rsidRPr="00A17822" w:rsidRDefault="002616EA" w:rsidP="007511EB">
            <w:pPr>
              <w:spacing w:before="50" w:after="50"/>
              <w:ind w:firstLineChars="3300" w:firstLine="6930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公章：</w:t>
            </w:r>
          </w:p>
          <w:p w:rsidR="00D07737" w:rsidRDefault="00D07737" w:rsidP="007511EB">
            <w:pPr>
              <w:spacing w:before="50" w:after="50"/>
              <w:rPr>
                <w:rFonts w:ascii="宋体" w:hAnsi="宋体" w:cs="方正仿宋_GBK"/>
                <w:color w:val="000000"/>
              </w:rPr>
            </w:pPr>
          </w:p>
          <w:p w:rsidR="002616EA" w:rsidRPr="00A17822" w:rsidRDefault="002616EA" w:rsidP="007511EB">
            <w:pPr>
              <w:spacing w:before="50" w:after="50"/>
              <w:rPr>
                <w:rFonts w:ascii="宋体" w:hAnsi="宋体" w:cs="Times New Roman"/>
                <w:color w:val="000000"/>
              </w:rPr>
            </w:pPr>
            <w:r w:rsidRPr="00A17822">
              <w:rPr>
                <w:rFonts w:ascii="宋体" w:hAnsi="宋体" w:cs="方正仿宋_GBK" w:hint="eastAsia"/>
                <w:color w:val="000000"/>
              </w:rPr>
              <w:t>单位负责人：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                        </w:t>
            </w:r>
            <w:r w:rsidR="00D07737">
              <w:rPr>
                <w:rFonts w:ascii="宋体" w:hAnsi="宋体" w:cs="方正仿宋_GBK" w:hint="eastAsia"/>
                <w:color w:val="000000"/>
              </w:rPr>
              <w:t xml:space="preserve">                          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</w:t>
            </w:r>
            <w:r w:rsidRPr="00A17822">
              <w:rPr>
                <w:rFonts w:ascii="宋体" w:hAnsi="宋体" w:cs="方正仿宋_GBK" w:hint="eastAsia"/>
                <w:color w:val="000000"/>
              </w:rPr>
              <w:t>年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</w:t>
            </w:r>
            <w:r w:rsidRPr="00A17822">
              <w:rPr>
                <w:rFonts w:ascii="宋体" w:hAnsi="宋体" w:cs="方正仿宋_GBK" w:hint="eastAsia"/>
                <w:color w:val="000000"/>
              </w:rPr>
              <w:t>月</w:t>
            </w:r>
            <w:r w:rsidRPr="00A17822">
              <w:rPr>
                <w:rFonts w:ascii="宋体" w:hAnsi="宋体" w:cs="方正仿宋_GBK"/>
                <w:color w:val="000000"/>
              </w:rPr>
              <w:t xml:space="preserve">    </w:t>
            </w:r>
            <w:r w:rsidRPr="00A17822">
              <w:rPr>
                <w:rFonts w:ascii="宋体" w:hAnsi="宋体" w:cs="方正仿宋_GBK" w:hint="eastAsia"/>
                <w:color w:val="000000"/>
              </w:rPr>
              <w:t>日</w:t>
            </w:r>
          </w:p>
        </w:tc>
      </w:tr>
    </w:tbl>
    <w:p w:rsidR="00184706" w:rsidRDefault="00A14423" w:rsidP="002616EA">
      <w:pPr>
        <w:spacing w:line="360" w:lineRule="exact"/>
        <w:rPr>
          <w:rFonts w:ascii="宋体" w:hAnsi="宋体" w:cs="Times New Roman"/>
          <w:color w:val="000000"/>
        </w:rPr>
      </w:pPr>
      <w:r>
        <w:rPr>
          <w:rFonts w:ascii="宋体" w:hAnsi="宋体" w:cs="Times New Roman" w:hint="eastAsia"/>
          <w:color w:val="000000"/>
        </w:rPr>
        <w:t>填表说明：</w:t>
      </w:r>
    </w:p>
    <w:p w:rsidR="00FA0DCC" w:rsidRDefault="00FA0DCC" w:rsidP="002616EA">
      <w:pPr>
        <w:spacing w:line="360" w:lineRule="exact"/>
        <w:rPr>
          <w:rFonts w:ascii="宋体" w:hAnsi="宋体" w:cs="Times New Roman"/>
          <w:color w:val="000000"/>
        </w:rPr>
      </w:pPr>
      <w:r>
        <w:rPr>
          <w:rFonts w:ascii="宋体" w:hAnsi="宋体" w:cs="Times New Roman" w:hint="eastAsia"/>
          <w:color w:val="000000"/>
        </w:rPr>
        <w:t>6月30日前申请</w:t>
      </w:r>
      <w:r w:rsidR="00184706">
        <w:rPr>
          <w:rFonts w:ascii="宋体" w:hAnsi="宋体" w:cs="Times New Roman" w:hint="eastAsia"/>
          <w:color w:val="000000"/>
        </w:rPr>
        <w:t>缓缴住房公积金的</w:t>
      </w:r>
      <w:bookmarkStart w:id="0" w:name="_GoBack"/>
      <w:bookmarkEnd w:id="0"/>
      <w:r w:rsidR="00184706">
        <w:rPr>
          <w:rFonts w:ascii="宋体" w:hAnsi="宋体" w:cs="Times New Roman" w:hint="eastAsia"/>
          <w:color w:val="000000"/>
        </w:rPr>
        <w:t>需提供缓缴和补缴方案。</w:t>
      </w:r>
    </w:p>
    <w:p w:rsidR="00447D8D" w:rsidRPr="00422217" w:rsidRDefault="009620D5">
      <w:pPr>
        <w:rPr>
          <w:rFonts w:ascii="宋体" w:hAnsi="宋体" w:cs="方正书宋_GBK"/>
          <w:color w:val="000000"/>
        </w:rPr>
      </w:pPr>
      <w:r w:rsidRPr="00422217">
        <w:rPr>
          <w:rFonts w:ascii="宋体" w:hAnsi="宋体" w:cs="方正书宋_GBK" w:hint="eastAsia"/>
          <w:color w:val="000000"/>
        </w:rPr>
        <w:t>本表一式三</w:t>
      </w:r>
      <w:r w:rsidR="002616EA" w:rsidRPr="00422217">
        <w:rPr>
          <w:rFonts w:ascii="宋体" w:hAnsi="宋体" w:cs="方正书宋_GBK" w:hint="eastAsia"/>
          <w:color w:val="000000"/>
        </w:rPr>
        <w:t>份</w:t>
      </w:r>
      <w:r w:rsidR="00B95E65">
        <w:rPr>
          <w:rFonts w:ascii="宋体" w:hAnsi="宋体" w:cs="方正书宋_GBK" w:hint="eastAsia"/>
          <w:color w:val="000000"/>
        </w:rPr>
        <w:t>，仅适用于新冠肺炎疫情期间使用。</w:t>
      </w:r>
    </w:p>
    <w:sectPr w:rsidR="00447D8D" w:rsidRPr="00422217" w:rsidSect="00B2353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EA" w:rsidRDefault="002122EA" w:rsidP="002616EA">
      <w:r>
        <w:separator/>
      </w:r>
    </w:p>
  </w:endnote>
  <w:endnote w:type="continuationSeparator" w:id="0">
    <w:p w:rsidR="002122EA" w:rsidRDefault="002122EA" w:rsidP="0026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书宋_GBK">
    <w:altName w:val="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EA" w:rsidRDefault="002122EA" w:rsidP="002616EA">
      <w:r>
        <w:separator/>
      </w:r>
    </w:p>
  </w:footnote>
  <w:footnote w:type="continuationSeparator" w:id="0">
    <w:p w:rsidR="002122EA" w:rsidRDefault="002122EA" w:rsidP="0026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60" w:rsidRDefault="002122EA" w:rsidP="00244AF3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12"/>
    <w:rsid w:val="00184706"/>
    <w:rsid w:val="00196ABD"/>
    <w:rsid w:val="002122EA"/>
    <w:rsid w:val="002616EA"/>
    <w:rsid w:val="00280443"/>
    <w:rsid w:val="003B3AFE"/>
    <w:rsid w:val="003E620A"/>
    <w:rsid w:val="00422217"/>
    <w:rsid w:val="00443F01"/>
    <w:rsid w:val="00447D8D"/>
    <w:rsid w:val="00455BB4"/>
    <w:rsid w:val="00566387"/>
    <w:rsid w:val="0058594F"/>
    <w:rsid w:val="005A78AB"/>
    <w:rsid w:val="007373D1"/>
    <w:rsid w:val="008042C3"/>
    <w:rsid w:val="0088746A"/>
    <w:rsid w:val="009418E4"/>
    <w:rsid w:val="009620D5"/>
    <w:rsid w:val="009F6CB6"/>
    <w:rsid w:val="00A14423"/>
    <w:rsid w:val="00A52604"/>
    <w:rsid w:val="00AA10E7"/>
    <w:rsid w:val="00B95A0B"/>
    <w:rsid w:val="00B95E65"/>
    <w:rsid w:val="00BB0312"/>
    <w:rsid w:val="00BF4BDC"/>
    <w:rsid w:val="00D07737"/>
    <w:rsid w:val="00EC3774"/>
    <w:rsid w:val="00F72BF8"/>
    <w:rsid w:val="00FA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6EA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rsid w:val="002616EA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2616EA"/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6EA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rsid w:val="002616EA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2616EA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78</Words>
  <Characters>447</Characters>
  <Application>Microsoft Office Word</Application>
  <DocSecurity>0</DocSecurity>
  <Lines>3</Lines>
  <Paragraphs>1</Paragraphs>
  <ScaleCrop>false</ScaleCrop>
  <Company>MS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27</cp:revision>
  <cp:lastPrinted>2020-03-20T03:47:00Z</cp:lastPrinted>
  <dcterms:created xsi:type="dcterms:W3CDTF">2017-08-22T09:45:00Z</dcterms:created>
  <dcterms:modified xsi:type="dcterms:W3CDTF">2020-03-23T08:56:00Z</dcterms:modified>
</cp:coreProperties>
</file>